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jc w:val="center"/>
        <w:textAlignment w:val="auto"/>
        <w:rPr>
          <w:rFonts w:hint="eastAsia" w:ascii="宋体" w:hAnsi="宋体" w:eastAsia="宋体" w:cs="宋体"/>
          <w:kern w:val="2"/>
          <w:sz w:val="44"/>
          <w:szCs w:val="44"/>
          <w:lang w:val="en-US" w:eastAsia="zh-CN" w:bidi="ar-SA"/>
        </w:rPr>
      </w:pPr>
      <w:r>
        <w:rPr>
          <w:rFonts w:hint="eastAsia" w:ascii="宋体" w:hAnsi="宋体" w:cs="宋体"/>
          <w:kern w:val="2"/>
          <w:sz w:val="44"/>
          <w:szCs w:val="44"/>
          <w:lang w:val="en-US" w:eastAsia="zh-CN" w:bidi="ar-SA"/>
        </w:rPr>
        <w:t>机械、</w:t>
      </w:r>
      <w:r>
        <w:rPr>
          <w:rFonts w:hint="eastAsia" w:ascii="宋体" w:hAnsi="宋体" w:eastAsia="宋体" w:cs="宋体"/>
          <w:kern w:val="2"/>
          <w:sz w:val="44"/>
          <w:szCs w:val="44"/>
          <w:lang w:val="en-US" w:eastAsia="zh-CN" w:bidi="ar-SA"/>
        </w:rPr>
        <w:t>运输</w:t>
      </w:r>
      <w:r>
        <w:rPr>
          <w:rFonts w:hint="eastAsia" w:ascii="宋体" w:hAnsi="宋体" w:cs="宋体"/>
          <w:kern w:val="2"/>
          <w:sz w:val="44"/>
          <w:szCs w:val="44"/>
          <w:lang w:val="en-US" w:eastAsia="zh-CN" w:bidi="ar-SA"/>
        </w:rPr>
        <w:t>作业服务</w:t>
      </w:r>
      <w:r>
        <w:rPr>
          <w:rFonts w:hint="eastAsia" w:ascii="宋体" w:hAnsi="宋体" w:eastAsia="宋体" w:cs="宋体"/>
          <w:kern w:val="2"/>
          <w:sz w:val="44"/>
          <w:szCs w:val="44"/>
          <w:lang w:val="en-US" w:eastAsia="zh-CN" w:bidi="ar-SA"/>
        </w:rPr>
        <w:t>合同</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甲方</w:t>
      </w:r>
      <w:r>
        <w:rPr>
          <w:rFonts w:hint="eastAsia" w:ascii="仿宋" w:hAnsi="仿宋" w:eastAsia="仿宋" w:cs="Times New Roman"/>
          <w:kern w:val="2"/>
          <w:sz w:val="28"/>
          <w:szCs w:val="28"/>
          <w:lang w:val="en-US" w:eastAsia="zh-CN" w:bidi="ar-SA"/>
        </w:rPr>
        <w:t xml:space="preserve">：江苏都梁矿业集团有限公司 </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统一</w:t>
      </w:r>
      <w:r>
        <w:rPr>
          <w:rFonts w:hint="eastAsia" w:eastAsia="仿宋" w:cs="Times New Roman"/>
          <w:kern w:val="2"/>
          <w:sz w:val="28"/>
          <w:szCs w:val="28"/>
          <w:lang w:val="en-US" w:eastAsia="zh-CN" w:bidi="ar-SA"/>
        </w:rPr>
        <w:t>社会</w:t>
      </w:r>
      <w:r>
        <w:rPr>
          <w:rFonts w:hint="eastAsia" w:ascii="仿宋" w:hAnsi="仿宋" w:eastAsia="仿宋" w:cs="Times New Roman"/>
          <w:kern w:val="2"/>
          <w:sz w:val="28"/>
          <w:szCs w:val="28"/>
          <w:lang w:val="en-US" w:eastAsia="zh-CN" w:bidi="ar-SA"/>
        </w:rPr>
        <w:t>信用代码</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 xml:space="preserve">91320830MA1MC1YF6P </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default"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乙方</w:t>
      </w:r>
      <w:r>
        <w:rPr>
          <w:rFonts w:hint="eastAsia" w:ascii="仿宋" w:hAnsi="仿宋"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统一</w:t>
      </w:r>
      <w:r>
        <w:rPr>
          <w:rFonts w:hint="eastAsia" w:eastAsia="仿宋" w:cs="Times New Roman"/>
          <w:kern w:val="2"/>
          <w:sz w:val="28"/>
          <w:szCs w:val="28"/>
          <w:lang w:val="en-US" w:eastAsia="zh-CN" w:bidi="ar-SA"/>
        </w:rPr>
        <w:t>社会</w:t>
      </w:r>
      <w:r>
        <w:rPr>
          <w:rFonts w:hint="eastAsia" w:ascii="仿宋" w:hAnsi="仿宋" w:eastAsia="仿宋" w:cs="Times New Roman"/>
          <w:kern w:val="2"/>
          <w:sz w:val="28"/>
          <w:szCs w:val="28"/>
          <w:lang w:val="en-US" w:eastAsia="zh-CN" w:bidi="ar-SA"/>
        </w:rPr>
        <w:t>信用代码</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 xml:space="preserve">          </w:t>
      </w:r>
    </w:p>
    <w:p>
      <w:pPr>
        <w:pStyle w:val="6"/>
        <w:keepNext w:val="0"/>
        <w:keepLines w:val="0"/>
        <w:pageBreakBefore w:val="0"/>
        <w:widowControl w:val="0"/>
        <w:numPr>
          <w:ilvl w:val="0"/>
          <w:numId w:val="0"/>
        </w:numPr>
        <w:kinsoku/>
        <w:overflowPunct/>
        <w:topLinePunct w:val="0"/>
        <w:autoSpaceDE/>
        <w:autoSpaceDN/>
        <w:bidi w:val="0"/>
        <w:adjustRightInd/>
        <w:snapToGrid/>
        <w:spacing w:before="157" w:beforeLines="50" w:after="157" w:afterLines="5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甲乙双方</w:t>
      </w:r>
      <w:r>
        <w:rPr>
          <w:rFonts w:hint="eastAsia" w:ascii="仿宋" w:hAnsi="仿宋" w:eastAsia="仿宋" w:cs="Times New Roman"/>
          <w:kern w:val="2"/>
          <w:sz w:val="28"/>
          <w:szCs w:val="28"/>
          <w:lang w:val="en-US" w:eastAsia="zh-CN" w:bidi="ar-SA"/>
        </w:rPr>
        <w:t>根据相关</w:t>
      </w:r>
      <w:r>
        <w:rPr>
          <w:rFonts w:hint="eastAsia" w:eastAsia="仿宋" w:cs="Times New Roman"/>
          <w:kern w:val="2"/>
          <w:sz w:val="28"/>
          <w:szCs w:val="28"/>
          <w:lang w:val="en-US" w:eastAsia="zh-CN" w:bidi="ar-SA"/>
        </w:rPr>
        <w:t>法律法规的</w:t>
      </w:r>
      <w:r>
        <w:rPr>
          <w:rFonts w:hint="eastAsia" w:ascii="仿宋" w:hAnsi="仿宋" w:eastAsia="仿宋" w:cs="Times New Roman"/>
          <w:kern w:val="2"/>
          <w:sz w:val="28"/>
          <w:szCs w:val="28"/>
          <w:lang w:val="en-US" w:eastAsia="zh-CN" w:bidi="ar-SA"/>
        </w:rPr>
        <w:t>规定</w:t>
      </w:r>
      <w:r>
        <w:rPr>
          <w:rFonts w:hint="eastAsia" w:eastAsia="仿宋" w:cs="Times New Roman"/>
          <w:kern w:val="2"/>
          <w:sz w:val="28"/>
          <w:szCs w:val="28"/>
          <w:lang w:val="en-US" w:eastAsia="zh-CN" w:bidi="ar-SA"/>
        </w:rPr>
        <w:t>以及招投标文件的要求</w:t>
      </w:r>
      <w:r>
        <w:rPr>
          <w:rFonts w:hint="eastAsia" w:ascii="仿宋" w:hAnsi="仿宋" w:eastAsia="仿宋" w:cs="Times New Roman"/>
          <w:kern w:val="2"/>
          <w:sz w:val="28"/>
          <w:szCs w:val="28"/>
          <w:lang w:val="en-US" w:eastAsia="zh-CN" w:bidi="ar-SA"/>
        </w:rPr>
        <w:t>，遵循平等、自愿、公平和诚实信用的原则，就</w:t>
      </w:r>
      <w:r>
        <w:rPr>
          <w:rFonts w:hint="eastAsia" w:eastAsia="仿宋" w:cs="Times New Roman"/>
          <w:kern w:val="2"/>
          <w:sz w:val="28"/>
          <w:szCs w:val="28"/>
          <w:u w:val="single"/>
          <w:lang w:val="en-US" w:eastAsia="zh-CN" w:bidi="ar-SA"/>
        </w:rPr>
        <w:t xml:space="preserve">       </w:t>
      </w:r>
      <w:r>
        <w:rPr>
          <w:rFonts w:hint="eastAsia" w:ascii="仿宋" w:hAnsi="仿宋" w:eastAsia="仿宋" w:cs="Times New Roman"/>
          <w:kern w:val="2"/>
          <w:sz w:val="28"/>
          <w:szCs w:val="28"/>
          <w:lang w:val="en-US" w:eastAsia="zh-CN" w:bidi="ar-SA"/>
        </w:rPr>
        <w:t>协商一致订立本合同</w:t>
      </w:r>
      <w:r>
        <w:rPr>
          <w:rFonts w:hint="eastAsia" w:eastAsia="仿宋" w:cs="Times New Roman"/>
          <w:kern w:val="2"/>
          <w:sz w:val="28"/>
          <w:szCs w:val="28"/>
          <w:lang w:val="en-US" w:eastAsia="zh-CN" w:bidi="ar-SA"/>
        </w:rPr>
        <w:t>，招投标文件的实质性内容是本合同的有效组成部分</w:t>
      </w:r>
      <w:r>
        <w:rPr>
          <w:rFonts w:hint="eastAsia" w:ascii="仿宋" w:hAnsi="仿宋" w:eastAsia="仿宋" w:cs="Times New Roman"/>
          <w:kern w:val="2"/>
          <w:sz w:val="28"/>
          <w:szCs w:val="28"/>
          <w:lang w:val="en-US" w:eastAsia="zh-CN" w:bidi="ar-SA"/>
        </w:rPr>
        <w:t>。</w:t>
      </w:r>
    </w:p>
    <w:p>
      <w:pPr>
        <w:pStyle w:val="6"/>
        <w:keepNext w:val="0"/>
        <w:keepLines w:val="0"/>
        <w:pageBreakBefore w:val="0"/>
        <w:widowControl w:val="0"/>
        <w:numPr>
          <w:ilvl w:val="0"/>
          <w:numId w:val="1"/>
        </w:numPr>
        <w:kinsoku/>
        <w:overflowPunct/>
        <w:topLinePunct w:val="0"/>
        <w:autoSpaceDE/>
        <w:autoSpaceDN/>
        <w:bidi w:val="0"/>
        <w:adjustRightInd/>
        <w:snapToGrid/>
        <w:spacing w:before="157" w:beforeLines="50" w:after="157" w:afterLines="50" w:line="360" w:lineRule="auto"/>
        <w:ind w:left="0" w:leftChars="0" w:right="0" w:rightChars="0" w:firstLine="198" w:firstLineChars="71"/>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项目概况</w:t>
      </w:r>
    </w:p>
    <w:p>
      <w:pPr>
        <w:spacing w:line="600" w:lineRule="exact"/>
        <w:ind w:firstLine="560" w:firstLineChars="200"/>
        <w:jc w:val="both"/>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1、项目名称：</w:t>
      </w:r>
      <w:r>
        <w:rPr>
          <w:rFonts w:hint="eastAsia" w:hAnsi="宋体"/>
          <w:kern w:val="2"/>
          <w:sz w:val="24"/>
          <w:szCs w:val="21"/>
        </w:rPr>
        <w:t>：</w:t>
      </w:r>
      <w:r>
        <w:rPr>
          <w:rFonts w:hint="eastAsia" w:ascii="仿宋" w:hAnsi="仿宋" w:eastAsia="仿宋" w:cs="Times New Roman"/>
          <w:kern w:val="2"/>
          <w:sz w:val="28"/>
          <w:szCs w:val="28"/>
          <w:lang w:val="en-US" w:eastAsia="zh-CN" w:bidi="ar-SA"/>
        </w:rPr>
        <w:t>江苏都梁甘泉新型建材有限公司石料约8500吨招机械、运输项目</w:t>
      </w:r>
    </w:p>
    <w:p>
      <w:pPr>
        <w:spacing w:line="440" w:lineRule="exact"/>
        <w:ind w:firstLine="560" w:firstLineChars="200"/>
        <w:rPr>
          <w:rFonts w:hint="eastAsia" w:ascii="宋体" w:hAnsi="宋体"/>
          <w:sz w:val="24"/>
          <w:szCs w:val="21"/>
          <w:lang w:val="en-US" w:eastAsia="zh-CN"/>
        </w:rPr>
      </w:pPr>
      <w:r>
        <w:rPr>
          <w:rFonts w:hint="eastAsia" w:eastAsia="仿宋" w:cs="Times New Roman"/>
          <w:kern w:val="2"/>
          <w:sz w:val="28"/>
          <w:szCs w:val="28"/>
          <w:lang w:val="en-US" w:eastAsia="zh-CN" w:bidi="ar-SA"/>
        </w:rPr>
        <w:t>2、项目工期：15天。</w:t>
      </w:r>
    </w:p>
    <w:p>
      <w:pPr>
        <w:pStyle w:val="6"/>
        <w:keepNext w:val="0"/>
        <w:keepLines w:val="0"/>
        <w:pageBreakBefore w:val="0"/>
        <w:widowControl w:val="0"/>
        <w:numPr>
          <w:ilvl w:val="0"/>
          <w:numId w:val="0"/>
        </w:numPr>
        <w:kinsoku/>
        <w:overflowPunct/>
        <w:topLinePunct w:val="0"/>
        <w:autoSpaceDE/>
        <w:autoSpaceDN/>
        <w:bidi w:val="0"/>
        <w:adjustRightInd/>
        <w:snapToGrid/>
        <w:spacing w:before="157" w:beforeLines="50" w:after="157" w:afterLines="50" w:line="360" w:lineRule="auto"/>
        <w:ind w:left="570" w:leftChars="0" w:right="0" w:rightChars="0"/>
        <w:textAlignment w:val="auto"/>
        <w:rPr>
          <w:rFonts w:hint="default"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3、</w:t>
      </w:r>
      <w:r>
        <w:rPr>
          <w:rFonts w:hint="eastAsia" w:ascii="仿宋" w:hAnsi="仿宋" w:eastAsia="仿宋" w:cs="Times New Roman"/>
          <w:kern w:val="2"/>
          <w:sz w:val="28"/>
          <w:szCs w:val="28"/>
          <w:lang w:val="en-US" w:eastAsia="zh-CN" w:bidi="ar-SA"/>
        </w:rPr>
        <w:t>项目地点：江苏都梁甘泉新型建材有限公司</w:t>
      </w:r>
      <w:r>
        <w:rPr>
          <w:rFonts w:hint="eastAsia" w:ascii="Calibri" w:hAnsi="Calibri" w:eastAsia="仿宋" w:cs="Times New Roman"/>
          <w:kern w:val="2"/>
          <w:sz w:val="28"/>
          <w:szCs w:val="28"/>
          <w:lang w:val="en-US" w:eastAsia="zh-CN" w:bidi="ar-SA"/>
        </w:rPr>
        <w:t>至古桑石料加工中心</w:t>
      </w:r>
      <w:r>
        <w:rPr>
          <w:rFonts w:hint="eastAsia" w:eastAsia="仿宋" w:cs="Times New Roman"/>
          <w:kern w:val="2"/>
          <w:sz w:val="28"/>
          <w:szCs w:val="28"/>
          <w:lang w:val="en-US" w:eastAsia="zh-CN" w:bidi="ar-SA"/>
        </w:rPr>
        <w:t xml:space="preserve"> 。</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default"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二、服务要求</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1.乙方根据甲方项目需要及时提供符合</w:t>
      </w:r>
      <w:r>
        <w:rPr>
          <w:rFonts w:hint="eastAsia" w:eastAsia="仿宋" w:cs="Times New Roman"/>
          <w:kern w:val="2"/>
          <w:sz w:val="28"/>
          <w:szCs w:val="28"/>
          <w:lang w:val="en-US" w:eastAsia="zh-CN" w:bidi="ar-SA"/>
        </w:rPr>
        <w:t>安全作业</w:t>
      </w:r>
      <w:r>
        <w:rPr>
          <w:rFonts w:hint="eastAsia" w:ascii="仿宋" w:hAnsi="仿宋" w:eastAsia="仿宋" w:cs="Times New Roman"/>
          <w:kern w:val="2"/>
          <w:sz w:val="28"/>
          <w:szCs w:val="28"/>
          <w:lang w:val="en-US" w:eastAsia="zh-CN" w:bidi="ar-SA"/>
        </w:rPr>
        <w:t>要求的</w:t>
      </w:r>
      <w:r>
        <w:rPr>
          <w:rFonts w:hint="eastAsia" w:eastAsia="仿宋" w:cs="Times New Roman"/>
          <w:kern w:val="2"/>
          <w:sz w:val="28"/>
          <w:szCs w:val="28"/>
          <w:lang w:val="en-US" w:eastAsia="zh-CN" w:bidi="ar-SA"/>
        </w:rPr>
        <w:t>机械设备、运输车辆并配备操作人员；</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w:t>
      </w:r>
      <w:r>
        <w:rPr>
          <w:rFonts w:hint="eastAsia" w:eastAsia="仿宋" w:cs="Times New Roman"/>
          <w:kern w:val="2"/>
          <w:sz w:val="28"/>
          <w:szCs w:val="28"/>
          <w:lang w:val="en-US" w:eastAsia="zh-CN" w:bidi="ar-SA"/>
        </w:rPr>
        <w:t>机械设备、</w:t>
      </w:r>
      <w:r>
        <w:rPr>
          <w:rFonts w:hint="eastAsia" w:ascii="仿宋" w:hAnsi="仿宋" w:eastAsia="仿宋" w:cs="Times New Roman"/>
          <w:kern w:val="2"/>
          <w:sz w:val="28"/>
          <w:szCs w:val="28"/>
          <w:lang w:val="en-US" w:eastAsia="zh-CN" w:bidi="ar-SA"/>
        </w:rPr>
        <w:t>运输车辆在服务期间</w:t>
      </w:r>
      <w:r>
        <w:rPr>
          <w:rFonts w:hint="eastAsia" w:eastAsia="仿宋" w:cs="Times New Roman"/>
          <w:kern w:val="2"/>
          <w:sz w:val="28"/>
          <w:szCs w:val="28"/>
          <w:lang w:val="en-US" w:eastAsia="zh-CN" w:bidi="ar-SA"/>
        </w:rPr>
        <w:t>的</w:t>
      </w:r>
      <w:r>
        <w:rPr>
          <w:rFonts w:hint="eastAsia" w:ascii="仿宋" w:hAnsi="仿宋" w:eastAsia="仿宋" w:cs="Times New Roman"/>
          <w:kern w:val="2"/>
          <w:sz w:val="28"/>
          <w:szCs w:val="28"/>
          <w:lang w:val="en-US" w:eastAsia="zh-CN" w:bidi="ar-SA"/>
        </w:rPr>
        <w:t>运行、维护及保养费用均由乙方负责并承担操作人员工资</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社会工伤保险及各种福利等</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3.乙方在收到甲方指派的服务项目后，根据甲方的要求，提供满足甲方需求的服务</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.乙方要确保</w:t>
      </w:r>
      <w:r>
        <w:rPr>
          <w:rFonts w:hint="eastAsia" w:eastAsia="仿宋" w:cs="Times New Roman"/>
          <w:kern w:val="2"/>
          <w:sz w:val="28"/>
          <w:szCs w:val="28"/>
          <w:lang w:val="en-US" w:eastAsia="zh-CN" w:bidi="ar-SA"/>
        </w:rPr>
        <w:t>机械设备、运输车辆性能优良</w:t>
      </w:r>
      <w:r>
        <w:rPr>
          <w:rFonts w:hint="eastAsia" w:ascii="仿宋" w:hAnsi="仿宋" w:eastAsia="仿宋" w:cs="Times New Roman"/>
          <w:kern w:val="2"/>
          <w:sz w:val="28"/>
          <w:szCs w:val="28"/>
          <w:lang w:val="en-US" w:eastAsia="zh-CN" w:bidi="ar-SA"/>
        </w:rPr>
        <w:t>，保证项目</w:t>
      </w:r>
      <w:r>
        <w:rPr>
          <w:rFonts w:hint="eastAsia" w:eastAsia="仿宋" w:cs="Times New Roman"/>
          <w:kern w:val="2"/>
          <w:sz w:val="28"/>
          <w:szCs w:val="28"/>
          <w:lang w:val="en-US" w:eastAsia="zh-CN" w:bidi="ar-SA"/>
        </w:rPr>
        <w:t>作业顺利进行</w:t>
      </w:r>
      <w:r>
        <w:rPr>
          <w:rFonts w:hint="eastAsia" w:ascii="仿宋" w:hAnsi="仿宋" w:eastAsia="仿宋" w:cs="Times New Roman"/>
          <w:kern w:val="2"/>
          <w:sz w:val="28"/>
          <w:szCs w:val="28"/>
          <w:lang w:val="en-US" w:eastAsia="zh-CN" w:bidi="ar-SA"/>
        </w:rPr>
        <w:t>，如因乙方原因导致项目实施延缓</w:t>
      </w:r>
      <w:r>
        <w:rPr>
          <w:rFonts w:hint="eastAsia" w:eastAsia="仿宋" w:cs="Times New Roman"/>
          <w:kern w:val="2"/>
          <w:sz w:val="28"/>
          <w:szCs w:val="28"/>
          <w:lang w:val="en-US" w:eastAsia="zh-CN" w:bidi="ar-SA"/>
        </w:rPr>
        <w:t>，造成延误工期</w:t>
      </w:r>
      <w:r>
        <w:rPr>
          <w:rFonts w:hint="eastAsia" w:ascii="仿宋" w:hAnsi="仿宋" w:eastAsia="仿宋" w:cs="Times New Roman"/>
          <w:kern w:val="2"/>
          <w:sz w:val="28"/>
          <w:szCs w:val="28"/>
          <w:lang w:val="en-US" w:eastAsia="zh-CN" w:bidi="ar-SA"/>
        </w:rPr>
        <w:t>按照</w:t>
      </w:r>
      <w:r>
        <w:rPr>
          <w:rFonts w:hint="eastAsia" w:eastAsia="仿宋" w:cs="Times New Roman"/>
          <w:kern w:val="2"/>
          <w:sz w:val="28"/>
          <w:szCs w:val="28"/>
          <w:lang w:val="en-US" w:eastAsia="zh-CN" w:bidi="ar-SA"/>
        </w:rPr>
        <w:t>合同约定向甲方支付违约金；</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.乙方违反规定不听指挥</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甲方</w:t>
      </w:r>
      <w:r>
        <w:rPr>
          <w:rFonts w:hint="eastAsia" w:eastAsia="仿宋" w:cs="Times New Roman"/>
          <w:kern w:val="2"/>
          <w:sz w:val="28"/>
          <w:szCs w:val="28"/>
          <w:lang w:val="en-US" w:eastAsia="zh-CN" w:bidi="ar-SA"/>
        </w:rPr>
        <w:t>有权责令改正</w:t>
      </w:r>
      <w:r>
        <w:rPr>
          <w:rFonts w:hint="eastAsia" w:ascii="仿宋" w:hAnsi="仿宋" w:eastAsia="仿宋" w:cs="Times New Roman"/>
          <w:kern w:val="2"/>
          <w:sz w:val="28"/>
          <w:szCs w:val="28"/>
          <w:lang w:val="en-US" w:eastAsia="zh-CN" w:bidi="ar-SA"/>
        </w:rPr>
        <w:t>，违法盗采和违反工程施工方案的没收履约保证金并终止合同</w:t>
      </w:r>
      <w:r>
        <w:rPr>
          <w:rFonts w:hint="eastAsia" w:eastAsia="仿宋" w:cs="Times New Roman"/>
          <w:kern w:val="2"/>
          <w:sz w:val="28"/>
          <w:szCs w:val="28"/>
          <w:lang w:val="en-US" w:eastAsia="zh-CN" w:bidi="ar-SA"/>
        </w:rPr>
        <w:t>，涉嫌违法行为的，甲方有权向相关行政主管部门举报；</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6.</w:t>
      </w:r>
      <w:r>
        <w:rPr>
          <w:rFonts w:hint="eastAsia" w:ascii="仿宋" w:hAnsi="仿宋" w:eastAsia="仿宋" w:cs="Times New Roman"/>
          <w:kern w:val="2"/>
          <w:sz w:val="28"/>
          <w:szCs w:val="28"/>
          <w:lang w:val="en-US" w:eastAsia="zh-CN" w:bidi="ar-SA"/>
        </w:rPr>
        <w:t>运输车辆在运输时每车、次一张备案证明，由发车地点交给驾驶员跟车保管，放于显眼位置，到达目的地后立即交给过磅人员，若遗失或者不交于磅房</w:t>
      </w:r>
      <w:r>
        <w:rPr>
          <w:rFonts w:hint="eastAsia" w:eastAsia="仿宋" w:cs="Times New Roman"/>
          <w:kern w:val="2"/>
          <w:sz w:val="28"/>
          <w:szCs w:val="28"/>
          <w:lang w:val="en-US" w:eastAsia="zh-CN" w:bidi="ar-SA"/>
        </w:rPr>
        <w:t>将视为违约行为，在履约保证金中扣除</w:t>
      </w:r>
      <w:r>
        <w:rPr>
          <w:rFonts w:hint="eastAsia" w:ascii="仿宋" w:hAnsi="仿宋" w:eastAsia="仿宋" w:cs="Times New Roman"/>
          <w:kern w:val="2"/>
          <w:sz w:val="28"/>
          <w:szCs w:val="28"/>
          <w:lang w:val="en-US" w:eastAsia="zh-CN" w:bidi="ar-SA"/>
        </w:rPr>
        <w:t>2000元/张</w:t>
      </w:r>
      <w:r>
        <w:rPr>
          <w:rFonts w:hint="eastAsia" w:eastAsia="仿宋" w:cs="Times New Roman"/>
          <w:kern w:val="2"/>
          <w:sz w:val="28"/>
          <w:szCs w:val="28"/>
          <w:lang w:val="en-US" w:eastAsia="zh-CN" w:bidi="ar-SA"/>
        </w:rPr>
        <w:t>的违约金</w:t>
      </w:r>
      <w:r>
        <w:rPr>
          <w:rFonts w:hint="eastAsia" w:ascii="仿宋" w:hAnsi="仿宋" w:eastAsia="仿宋" w:cs="Times New Roman"/>
          <w:kern w:val="2"/>
          <w:sz w:val="28"/>
          <w:szCs w:val="28"/>
          <w:lang w:val="en-US" w:eastAsia="zh-CN" w:bidi="ar-SA"/>
        </w:rPr>
        <w:t>，</w:t>
      </w:r>
      <w:r>
        <w:rPr>
          <w:rFonts w:hint="eastAsia" w:eastAsia="仿宋" w:cs="Times New Roman"/>
          <w:kern w:val="2"/>
          <w:sz w:val="28"/>
          <w:szCs w:val="28"/>
          <w:lang w:val="en-US" w:eastAsia="zh-CN" w:bidi="ar-SA"/>
        </w:rPr>
        <w:t>情节严</w:t>
      </w:r>
      <w:r>
        <w:rPr>
          <w:rFonts w:hint="eastAsia" w:ascii="仿宋" w:hAnsi="仿宋" w:eastAsia="仿宋" w:cs="Times New Roman"/>
          <w:kern w:val="2"/>
          <w:sz w:val="28"/>
          <w:szCs w:val="28"/>
          <w:lang w:val="en-US" w:eastAsia="zh-CN" w:bidi="ar-SA"/>
        </w:rPr>
        <w:t>重者解除合同并没收</w:t>
      </w:r>
      <w:r>
        <w:rPr>
          <w:rFonts w:hint="eastAsia" w:eastAsia="仿宋" w:cs="Times New Roman"/>
          <w:kern w:val="2"/>
          <w:sz w:val="28"/>
          <w:szCs w:val="28"/>
          <w:lang w:val="en-US" w:eastAsia="zh-CN" w:bidi="ar-SA"/>
        </w:rPr>
        <w:t>履约</w:t>
      </w:r>
      <w:r>
        <w:rPr>
          <w:rFonts w:hint="eastAsia" w:ascii="仿宋" w:hAnsi="仿宋" w:eastAsia="仿宋" w:cs="Times New Roman"/>
          <w:kern w:val="2"/>
          <w:sz w:val="28"/>
          <w:szCs w:val="28"/>
          <w:lang w:val="en-US" w:eastAsia="zh-CN" w:bidi="ar-SA"/>
        </w:rPr>
        <w:t>保证金</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7.乙方需按照甲方指定的路线运输，未经甲方许可，乙方不得改变行使路线。乙方禁止在非甲方指定地点卸货。如发生一起，甲方有权终止合同、没收履约保证金、停止给付该项目暂未结清的一切费用。</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三、 甲方权利义务</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1.有权要求乙方按照招标文件要求以及符合合同约定的时间、方式进行作业；</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2.有权要求乙方提供符合招标文件要求以及符合合同约定的机械设备、运输车辆和操作人员进行作业；</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3.应为乙方提供作业指导，但不得要求乙方违规作业；</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4.按照招标文件以及合同约定的标准和要求组织验收；</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5.应按约定方式和数额及时向乙方支付费用；</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6.甲方有权对乙方的机械、运输车辆的作业过程实施全程监督。</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四、乙方权利义务</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1.有权要求甲方及时做好作业前的指导工作，并按照合同约定以及招标文件的要求进行作业；</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2.有权要求甲方按合同约定数额及时支付费用；</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3.乙方应保证投入作业服务的机械性能状态良好，驾驶操作人员具备合法资格，熟悉工艺要求和作业质量标准，按规范规程操作；</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乙方提供的运输车辆确保安全、合格，同时负责配备技术熟练、身体健康的操作人员</w:t>
      </w:r>
      <w:r>
        <w:rPr>
          <w:rFonts w:hint="eastAsia" w:eastAsia="仿宋" w:cs="Times New Roman"/>
          <w:kern w:val="2"/>
          <w:sz w:val="28"/>
          <w:szCs w:val="28"/>
          <w:lang w:val="en-US" w:eastAsia="zh-CN" w:bidi="ar-SA"/>
        </w:rPr>
        <w:t>；</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5.应按约定期限和质量要求完成服务作业；</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6.应甲方要求向甲方开具有效票据。</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五、费用结算</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1.根据项目实施情况</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方作业完成并经</w:t>
      </w:r>
      <w:r>
        <w:rPr>
          <w:rFonts w:hint="eastAsia" w:eastAsia="仿宋" w:cs="Times New Roman"/>
          <w:kern w:val="2"/>
          <w:sz w:val="28"/>
          <w:szCs w:val="28"/>
          <w:lang w:val="en-US" w:eastAsia="zh-CN" w:bidi="ar-SA"/>
        </w:rPr>
        <w:t>甲方</w:t>
      </w:r>
      <w:r>
        <w:rPr>
          <w:rFonts w:hint="eastAsia" w:ascii="仿宋" w:hAnsi="仿宋" w:eastAsia="仿宋" w:cs="Times New Roman"/>
          <w:kern w:val="2"/>
          <w:sz w:val="28"/>
          <w:szCs w:val="28"/>
          <w:lang w:val="en-US" w:eastAsia="zh-CN" w:bidi="ar-SA"/>
        </w:rPr>
        <w:t>验收合格后</w:t>
      </w:r>
      <w:r>
        <w:rPr>
          <w:rFonts w:hint="eastAsia" w:eastAsia="仿宋" w:cs="Times New Roman"/>
          <w:kern w:val="2"/>
          <w:sz w:val="28"/>
          <w:szCs w:val="28"/>
          <w:lang w:val="en-US" w:eastAsia="zh-CN" w:bidi="ar-SA"/>
        </w:rPr>
        <w:t>结算费用；</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根据实际</w:t>
      </w:r>
      <w:r>
        <w:rPr>
          <w:rFonts w:hint="eastAsia" w:eastAsia="仿宋" w:cs="Times New Roman"/>
          <w:kern w:val="2"/>
          <w:sz w:val="28"/>
          <w:szCs w:val="28"/>
          <w:lang w:val="en-US" w:eastAsia="zh-CN" w:bidi="ar-SA"/>
        </w:rPr>
        <w:t>吨位</w:t>
      </w:r>
      <w:r>
        <w:rPr>
          <w:rFonts w:hint="eastAsia" w:ascii="仿宋" w:hAnsi="仿宋" w:eastAsia="仿宋" w:cs="Times New Roman"/>
          <w:kern w:val="2"/>
          <w:sz w:val="28"/>
          <w:szCs w:val="28"/>
          <w:lang w:val="en-US" w:eastAsia="zh-CN" w:bidi="ar-SA"/>
        </w:rPr>
        <w:t>计量，以中标单价</w:t>
      </w:r>
      <w:r>
        <w:rPr>
          <w:rFonts w:hint="eastAsia"/>
          <w:color w:val="000000"/>
          <w:u w:val="single"/>
          <w:lang w:val="en-US" w:eastAsia="zh-CN"/>
        </w:rPr>
        <w:t xml:space="preserve">     </w:t>
      </w:r>
      <w:r>
        <w:rPr>
          <w:rFonts w:hint="eastAsia" w:ascii="仿宋" w:hAnsi="仿宋" w:eastAsia="仿宋" w:cs="Times New Roman"/>
          <w:kern w:val="2"/>
          <w:sz w:val="28"/>
          <w:szCs w:val="28"/>
          <w:lang w:val="en-US" w:eastAsia="zh-CN" w:bidi="ar-SA"/>
        </w:rPr>
        <w:t>元/吨（含税）给予结算</w:t>
      </w:r>
      <w:r>
        <w:rPr>
          <w:rFonts w:hint="eastAsia" w:eastAsia="仿宋" w:cs="Times New Roman"/>
          <w:kern w:val="2"/>
          <w:sz w:val="28"/>
          <w:szCs w:val="28"/>
          <w:lang w:val="en-US" w:eastAsia="zh-CN" w:bidi="ar-SA"/>
        </w:rPr>
        <w:t>；</w:t>
      </w:r>
    </w:p>
    <w:p>
      <w:pPr>
        <w:keepNext w:val="0"/>
        <w:keepLines w:val="0"/>
        <w:pageBreakBefore w:val="0"/>
        <w:widowControl w:val="0"/>
        <w:kinsoku/>
        <w:wordWrap w:val="0"/>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rPr>
          <w:rFonts w:hint="default"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2.</w:t>
      </w:r>
      <w:r>
        <w:rPr>
          <w:rFonts w:hint="eastAsia" w:ascii="仿宋" w:hAnsi="仿宋" w:eastAsia="仿宋" w:cs="Times New Roman"/>
          <w:kern w:val="2"/>
          <w:sz w:val="28"/>
          <w:szCs w:val="28"/>
          <w:lang w:val="en-US" w:eastAsia="zh-CN" w:bidi="ar-SA"/>
        </w:rPr>
        <w:t>本项目付款方式为：根据项目实施情况按照中标价格，乙方提供专票以实际吨位予以结算（需开具增值税专用发票结算）；</w:t>
      </w:r>
    </w:p>
    <w:p>
      <w:pPr>
        <w:pStyle w:val="6"/>
        <w:keepNext w:val="0"/>
        <w:keepLines w:val="0"/>
        <w:pageBreakBefore w:val="0"/>
        <w:widowControl w:val="0"/>
        <w:numPr>
          <w:ilvl w:val="0"/>
          <w:numId w:val="0"/>
        </w:numPr>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3.本项目履约保证金为中标合同金额的</w:t>
      </w:r>
      <w:r>
        <w:rPr>
          <w:rFonts w:hint="eastAsia" w:eastAsia="仿宋" w:cs="Times New Roman"/>
          <w:kern w:val="2"/>
          <w:sz w:val="28"/>
          <w:szCs w:val="28"/>
          <w:u w:val="single"/>
          <w:lang w:val="en-US" w:eastAsia="zh-CN" w:bidi="ar-SA"/>
        </w:rPr>
        <w:t xml:space="preserve"> 1 </w:t>
      </w:r>
      <w:r>
        <w:rPr>
          <w:rFonts w:hint="eastAsia" w:eastAsia="仿宋" w:cs="Times New Roman"/>
          <w:kern w:val="2"/>
          <w:sz w:val="28"/>
          <w:szCs w:val="28"/>
          <w:lang w:val="en-US" w:eastAsia="zh-CN" w:bidi="ar-SA"/>
        </w:rPr>
        <w:t>%，项目结束后无息退还；</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.与本合同有关</w:t>
      </w:r>
      <w:r>
        <w:rPr>
          <w:rFonts w:hint="eastAsia" w:eastAsia="仿宋" w:cs="Times New Roman"/>
          <w:kern w:val="2"/>
          <w:sz w:val="28"/>
          <w:szCs w:val="28"/>
          <w:lang w:val="en-US" w:eastAsia="zh-CN" w:bidi="ar-SA"/>
        </w:rPr>
        <w:t>的</w:t>
      </w:r>
      <w:r>
        <w:rPr>
          <w:rFonts w:hint="eastAsia" w:ascii="仿宋" w:hAnsi="仿宋" w:eastAsia="仿宋" w:cs="Times New Roman"/>
          <w:kern w:val="2"/>
          <w:sz w:val="28"/>
          <w:szCs w:val="28"/>
          <w:lang w:val="en-US" w:eastAsia="zh-CN" w:bidi="ar-SA"/>
        </w:rPr>
        <w:t>一切税费</w:t>
      </w:r>
      <w:r>
        <w:rPr>
          <w:rFonts w:hint="eastAsia" w:eastAsia="仿宋" w:cs="Times New Roman"/>
          <w:kern w:val="2"/>
          <w:sz w:val="28"/>
          <w:szCs w:val="28"/>
          <w:lang w:val="en-US" w:eastAsia="zh-CN" w:bidi="ar-SA"/>
        </w:rPr>
        <w:t>由</w:t>
      </w:r>
      <w:r>
        <w:rPr>
          <w:rFonts w:hint="eastAsia" w:ascii="仿宋" w:hAnsi="仿宋" w:eastAsia="仿宋" w:cs="Times New Roman"/>
          <w:kern w:val="2"/>
          <w:sz w:val="28"/>
          <w:szCs w:val="28"/>
          <w:lang w:val="en-US" w:eastAsia="zh-CN" w:bidi="ar-SA"/>
        </w:rPr>
        <w:t>乙方承担。</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六、安全责任</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1.甲</w:t>
      </w:r>
      <w:r>
        <w:rPr>
          <w:rFonts w:hint="eastAsia" w:eastAsia="仿宋" w:cs="Times New Roman"/>
          <w:kern w:val="2"/>
          <w:sz w:val="28"/>
          <w:szCs w:val="28"/>
          <w:lang w:val="en-US" w:eastAsia="zh-CN" w:bidi="ar-SA"/>
        </w:rPr>
        <w:t>乙双</w:t>
      </w:r>
      <w:r>
        <w:rPr>
          <w:rFonts w:hint="eastAsia" w:ascii="仿宋" w:hAnsi="仿宋" w:eastAsia="仿宋" w:cs="Times New Roman"/>
          <w:kern w:val="2"/>
          <w:sz w:val="28"/>
          <w:szCs w:val="28"/>
          <w:lang w:val="en-US" w:eastAsia="zh-CN" w:bidi="ar-SA"/>
        </w:rPr>
        <w:t>方应遵守有关主管部门对施工场地交通、施工噪声及环境保护和安全</w:t>
      </w:r>
      <w:r>
        <w:rPr>
          <w:rFonts w:hint="eastAsia" w:eastAsia="仿宋" w:cs="Times New Roman"/>
          <w:kern w:val="2"/>
          <w:sz w:val="28"/>
          <w:szCs w:val="28"/>
          <w:lang w:val="en-US" w:eastAsia="zh-CN" w:bidi="ar-SA"/>
        </w:rPr>
        <w:t>生产</w:t>
      </w:r>
      <w:r>
        <w:rPr>
          <w:rFonts w:hint="eastAsia" w:ascii="仿宋" w:hAnsi="仿宋" w:eastAsia="仿宋" w:cs="Times New Roman"/>
          <w:kern w:val="2"/>
          <w:sz w:val="28"/>
          <w:szCs w:val="28"/>
          <w:lang w:val="en-US" w:eastAsia="zh-CN" w:bidi="ar-SA"/>
        </w:rPr>
        <w:t>管理的规定</w:t>
      </w:r>
      <w:r>
        <w:rPr>
          <w:rFonts w:hint="eastAsia" w:eastAsia="仿宋" w:cs="Times New Roman"/>
          <w:kern w:val="2"/>
          <w:sz w:val="28"/>
          <w:szCs w:val="28"/>
          <w:lang w:val="en-US" w:eastAsia="zh-CN" w:bidi="ar-SA"/>
        </w:rPr>
        <w:t>，符合安全生产作业的要求；</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2.甲方不得要求乙方违反安全规定进行施工</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3.乙方负责运输车辆进退场运输中的交通安全管理工作，使运输车辆安全到达</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4.乙方所提供的运输车辆，各种安全设施必须齐全，完整，运输车</w:t>
      </w:r>
      <w:r>
        <w:rPr>
          <w:rFonts w:hint="eastAsia" w:eastAsia="仿宋" w:cs="Times New Roman"/>
          <w:kern w:val="2"/>
          <w:sz w:val="28"/>
          <w:szCs w:val="28"/>
          <w:lang w:val="en-US" w:eastAsia="zh-CN" w:bidi="ar-SA"/>
        </w:rPr>
        <w:t>辆</w:t>
      </w:r>
      <w:r>
        <w:rPr>
          <w:rFonts w:hint="eastAsia" w:ascii="仿宋" w:hAnsi="仿宋" w:eastAsia="仿宋" w:cs="Times New Roman"/>
          <w:kern w:val="2"/>
          <w:sz w:val="28"/>
          <w:szCs w:val="28"/>
          <w:lang w:val="en-US" w:eastAsia="zh-CN" w:bidi="ar-SA"/>
        </w:rPr>
        <w:t>性能</w:t>
      </w:r>
      <w:r>
        <w:rPr>
          <w:rFonts w:hint="eastAsia" w:eastAsia="仿宋" w:cs="Times New Roman"/>
          <w:kern w:val="2"/>
          <w:sz w:val="28"/>
          <w:szCs w:val="28"/>
          <w:lang w:val="en-US" w:eastAsia="zh-CN" w:bidi="ar-SA"/>
        </w:rPr>
        <w:t>优良</w:t>
      </w:r>
      <w:r>
        <w:rPr>
          <w:rFonts w:hint="eastAsia" w:ascii="仿宋" w:hAnsi="仿宋" w:eastAsia="仿宋" w:cs="Times New Roman"/>
          <w:kern w:val="2"/>
          <w:sz w:val="28"/>
          <w:szCs w:val="28"/>
          <w:lang w:val="en-US" w:eastAsia="zh-CN" w:bidi="ar-SA"/>
        </w:rPr>
        <w:t>，进入现场的施工运输车</w:t>
      </w:r>
      <w:r>
        <w:rPr>
          <w:rFonts w:hint="eastAsia" w:eastAsia="仿宋" w:cs="Times New Roman"/>
          <w:kern w:val="2"/>
          <w:sz w:val="28"/>
          <w:szCs w:val="28"/>
          <w:lang w:val="en-US" w:eastAsia="zh-CN" w:bidi="ar-SA"/>
        </w:rPr>
        <w:t>辆</w:t>
      </w:r>
      <w:r>
        <w:rPr>
          <w:rFonts w:hint="eastAsia" w:ascii="仿宋" w:hAnsi="仿宋" w:eastAsia="仿宋" w:cs="Times New Roman"/>
          <w:kern w:val="2"/>
          <w:sz w:val="28"/>
          <w:szCs w:val="28"/>
          <w:lang w:val="en-US" w:eastAsia="zh-CN" w:bidi="ar-SA"/>
        </w:rPr>
        <w:t>必须符合国家安全管理有关规定。如运输车辆</w:t>
      </w:r>
      <w:r>
        <w:rPr>
          <w:rFonts w:hint="eastAsia" w:eastAsia="仿宋" w:cs="Times New Roman"/>
          <w:kern w:val="2"/>
          <w:sz w:val="28"/>
          <w:szCs w:val="28"/>
          <w:lang w:val="en-US" w:eastAsia="zh-CN" w:bidi="ar-SA"/>
        </w:rPr>
        <w:t>未年审或年审</w:t>
      </w:r>
      <w:r>
        <w:rPr>
          <w:rFonts w:hint="eastAsia" w:ascii="仿宋" w:hAnsi="仿宋" w:eastAsia="仿宋" w:cs="Times New Roman"/>
          <w:kern w:val="2"/>
          <w:sz w:val="28"/>
          <w:szCs w:val="28"/>
          <w:lang w:val="en-US" w:eastAsia="zh-CN" w:bidi="ar-SA"/>
        </w:rPr>
        <w:t>不合格，严禁操作使用</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5.乙方提供的运输车应该配备操作人员，必须持证上岗，必须严格遵守安全操作规定。乙方在签订本协议时需</w:t>
      </w:r>
      <w:r>
        <w:rPr>
          <w:rFonts w:hint="eastAsia" w:eastAsia="仿宋" w:cs="Times New Roman"/>
          <w:kern w:val="2"/>
          <w:sz w:val="28"/>
          <w:szCs w:val="28"/>
          <w:lang w:val="en-US" w:eastAsia="zh-CN" w:bidi="ar-SA"/>
        </w:rPr>
        <w:t>具备</w:t>
      </w:r>
      <w:r>
        <w:rPr>
          <w:rFonts w:hint="eastAsia" w:ascii="仿宋" w:hAnsi="仿宋" w:eastAsia="仿宋" w:cs="Times New Roman"/>
          <w:kern w:val="2"/>
          <w:sz w:val="28"/>
          <w:szCs w:val="28"/>
          <w:lang w:val="en-US" w:eastAsia="zh-CN" w:bidi="ar-SA"/>
        </w:rPr>
        <w:t>机械设备操作员人身意外险的缴纳凭证</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6.乙方在</w:t>
      </w:r>
      <w:r>
        <w:rPr>
          <w:rFonts w:hint="eastAsia" w:eastAsia="仿宋" w:cs="Times New Roman"/>
          <w:kern w:val="2"/>
          <w:sz w:val="28"/>
          <w:szCs w:val="28"/>
          <w:lang w:val="en-US" w:eastAsia="zh-CN" w:bidi="ar-SA"/>
        </w:rPr>
        <w:t>操作</w:t>
      </w:r>
      <w:r>
        <w:rPr>
          <w:rFonts w:hint="eastAsia" w:ascii="仿宋" w:hAnsi="仿宋" w:eastAsia="仿宋" w:cs="Times New Roman"/>
          <w:kern w:val="2"/>
          <w:sz w:val="28"/>
          <w:szCs w:val="28"/>
          <w:lang w:val="en-US" w:eastAsia="zh-CN" w:bidi="ar-SA"/>
        </w:rPr>
        <w:t>运输车</w:t>
      </w:r>
      <w:r>
        <w:rPr>
          <w:rFonts w:hint="eastAsia" w:eastAsia="仿宋" w:cs="Times New Roman"/>
          <w:kern w:val="2"/>
          <w:sz w:val="28"/>
          <w:szCs w:val="28"/>
          <w:lang w:val="en-US" w:eastAsia="zh-CN" w:bidi="ar-SA"/>
        </w:rPr>
        <w:t>辆、机械设备等作业</w:t>
      </w:r>
      <w:r>
        <w:rPr>
          <w:rFonts w:hint="eastAsia" w:ascii="仿宋" w:hAnsi="仿宋" w:eastAsia="仿宋" w:cs="Times New Roman"/>
          <w:kern w:val="2"/>
          <w:sz w:val="28"/>
          <w:szCs w:val="28"/>
          <w:lang w:val="en-US" w:eastAsia="zh-CN" w:bidi="ar-SA"/>
        </w:rPr>
        <w:t>时</w:t>
      </w:r>
      <w:r>
        <w:rPr>
          <w:rFonts w:hint="eastAsia" w:eastAsia="仿宋" w:cs="Times New Roman"/>
          <w:kern w:val="2"/>
          <w:sz w:val="28"/>
          <w:szCs w:val="28"/>
          <w:lang w:val="en-US" w:eastAsia="zh-CN" w:bidi="ar-SA"/>
        </w:rPr>
        <w:t>因乙方原因</w:t>
      </w:r>
      <w:r>
        <w:rPr>
          <w:rFonts w:hint="eastAsia" w:ascii="仿宋" w:hAnsi="仿宋" w:eastAsia="仿宋" w:cs="Times New Roman"/>
          <w:kern w:val="2"/>
          <w:sz w:val="28"/>
          <w:szCs w:val="28"/>
          <w:lang w:val="en-US" w:eastAsia="zh-CN" w:bidi="ar-SA"/>
        </w:rPr>
        <w:t>所导致</w:t>
      </w:r>
      <w:r>
        <w:rPr>
          <w:rFonts w:hint="eastAsia" w:eastAsia="仿宋" w:cs="Times New Roman"/>
          <w:kern w:val="2"/>
          <w:sz w:val="28"/>
          <w:szCs w:val="28"/>
          <w:lang w:val="en-US" w:eastAsia="zh-CN" w:bidi="ar-SA"/>
        </w:rPr>
        <w:t>的</w:t>
      </w:r>
      <w:r>
        <w:rPr>
          <w:rFonts w:hint="eastAsia" w:ascii="仿宋" w:hAnsi="仿宋" w:eastAsia="仿宋" w:cs="Times New Roman"/>
          <w:kern w:val="2"/>
          <w:sz w:val="28"/>
          <w:szCs w:val="28"/>
          <w:lang w:val="en-US" w:eastAsia="zh-CN" w:bidi="ar-SA"/>
        </w:rPr>
        <w:t>人身伤亡事故</w:t>
      </w:r>
      <w:r>
        <w:rPr>
          <w:rFonts w:hint="eastAsia" w:eastAsia="仿宋" w:cs="Times New Roman"/>
          <w:kern w:val="2"/>
          <w:sz w:val="28"/>
          <w:szCs w:val="28"/>
          <w:lang w:val="en-US" w:eastAsia="zh-CN" w:bidi="ar-SA"/>
        </w:rPr>
        <w:t>由</w:t>
      </w:r>
      <w:r>
        <w:rPr>
          <w:rFonts w:hint="eastAsia" w:ascii="仿宋" w:hAnsi="仿宋" w:eastAsia="仿宋" w:cs="Times New Roman"/>
          <w:kern w:val="2"/>
          <w:sz w:val="28"/>
          <w:szCs w:val="28"/>
          <w:lang w:val="en-US" w:eastAsia="zh-CN" w:bidi="ar-SA"/>
        </w:rPr>
        <w:t>乙方负责。</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七、违约责任</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w:t>
      </w:r>
      <w:r>
        <w:rPr>
          <w:rFonts w:hint="eastAsia" w:eastAsia="仿宋" w:cs="Times New Roman"/>
          <w:kern w:val="2"/>
          <w:sz w:val="28"/>
          <w:szCs w:val="28"/>
          <w:lang w:val="en-US" w:eastAsia="zh-CN" w:bidi="ar-SA"/>
        </w:rPr>
        <w:t>在符合正常作业的条件下，乙</w:t>
      </w:r>
      <w:r>
        <w:rPr>
          <w:rFonts w:hint="eastAsia" w:ascii="仿宋" w:hAnsi="仿宋" w:eastAsia="仿宋" w:cs="Times New Roman"/>
          <w:kern w:val="2"/>
          <w:sz w:val="28"/>
          <w:szCs w:val="28"/>
          <w:lang w:val="en-US" w:eastAsia="zh-CN" w:bidi="ar-SA"/>
        </w:rPr>
        <w:t>方</w:t>
      </w:r>
      <w:r>
        <w:rPr>
          <w:rFonts w:hint="eastAsia" w:eastAsia="仿宋" w:cs="Times New Roman"/>
          <w:kern w:val="2"/>
          <w:sz w:val="28"/>
          <w:szCs w:val="28"/>
          <w:lang w:val="en-US" w:eastAsia="zh-CN" w:bidi="ar-SA"/>
        </w:rPr>
        <w:t>单方面</w:t>
      </w:r>
      <w:r>
        <w:rPr>
          <w:rFonts w:hint="eastAsia" w:ascii="仿宋" w:hAnsi="仿宋" w:eastAsia="仿宋" w:cs="Times New Roman"/>
          <w:kern w:val="2"/>
          <w:sz w:val="28"/>
          <w:szCs w:val="28"/>
          <w:lang w:val="en-US" w:eastAsia="zh-CN" w:bidi="ar-SA"/>
        </w:rPr>
        <w:t>不履行或迟延履行合同的，应按合同约定承担违约责任</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向甲方支付合同价款</w:t>
      </w:r>
      <w:r>
        <w:rPr>
          <w:rFonts w:hint="eastAsia" w:eastAsia="仿宋" w:cs="Times New Roman"/>
          <w:kern w:val="2"/>
          <w:sz w:val="28"/>
          <w:szCs w:val="28"/>
          <w:lang w:val="en-US" w:eastAsia="zh-CN" w:bidi="ar-SA"/>
        </w:rPr>
        <w:t>的</w:t>
      </w:r>
      <w:r>
        <w:rPr>
          <w:rFonts w:hint="eastAsia" w:eastAsia="仿宋" w:cs="Times New Roman"/>
          <w:kern w:val="2"/>
          <w:sz w:val="28"/>
          <w:szCs w:val="28"/>
          <w:u w:val="single"/>
          <w:lang w:val="en-US" w:eastAsia="zh-CN" w:bidi="ar-SA"/>
        </w:rPr>
        <w:t xml:space="preserve"> 10 </w:t>
      </w:r>
      <w:r>
        <w:rPr>
          <w:rFonts w:hint="eastAsia" w:ascii="仿宋" w:hAnsi="仿宋" w:eastAsia="仿宋" w:cs="Times New Roman"/>
          <w:kern w:val="2"/>
          <w:sz w:val="28"/>
          <w:szCs w:val="28"/>
          <w:lang w:val="en-US" w:eastAsia="zh-CN" w:bidi="ar-SA"/>
        </w:rPr>
        <w:t>％作为违约金</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方未按时完成作业的，</w:t>
      </w:r>
      <w:r>
        <w:rPr>
          <w:rFonts w:hint="eastAsia" w:eastAsia="仿宋" w:cs="Times New Roman"/>
          <w:kern w:val="2"/>
          <w:sz w:val="28"/>
          <w:szCs w:val="28"/>
          <w:lang w:val="en-US" w:eastAsia="zh-CN" w:bidi="ar-SA"/>
        </w:rPr>
        <w:t>应当继续履行，并</w:t>
      </w:r>
      <w:r>
        <w:rPr>
          <w:rFonts w:hint="eastAsia" w:ascii="仿宋" w:hAnsi="仿宋" w:eastAsia="仿宋" w:cs="Times New Roman"/>
          <w:kern w:val="2"/>
          <w:sz w:val="28"/>
          <w:szCs w:val="28"/>
          <w:lang w:val="en-US" w:eastAsia="zh-CN" w:bidi="ar-SA"/>
        </w:rPr>
        <w:t>按照 </w:t>
      </w:r>
      <w:r>
        <w:rPr>
          <w:rFonts w:hint="eastAsia" w:eastAsia="仿宋" w:cs="Times New Roman"/>
          <w:kern w:val="2"/>
          <w:sz w:val="28"/>
          <w:szCs w:val="28"/>
          <w:u w:val="single"/>
          <w:lang w:val="en-US" w:eastAsia="zh-CN" w:bidi="ar-SA"/>
        </w:rPr>
        <w:t xml:space="preserve">  1000 </w:t>
      </w:r>
      <w:r>
        <w:rPr>
          <w:rFonts w:hint="eastAsia" w:ascii="仿宋" w:hAnsi="仿宋" w:eastAsia="仿宋" w:cs="Times New Roman"/>
          <w:kern w:val="2"/>
          <w:sz w:val="28"/>
          <w:szCs w:val="28"/>
          <w:lang w:val="en-US" w:eastAsia="zh-CN" w:bidi="ar-SA"/>
        </w:rPr>
        <w:t> 元/日的标准向</w:t>
      </w:r>
      <w:r>
        <w:rPr>
          <w:rFonts w:hint="eastAsia" w:eastAsia="仿宋" w:cs="Times New Roman"/>
          <w:kern w:val="2"/>
          <w:sz w:val="28"/>
          <w:szCs w:val="28"/>
          <w:lang w:val="en-US" w:eastAsia="zh-CN" w:bidi="ar-SA"/>
        </w:rPr>
        <w:t>甲</w:t>
      </w:r>
      <w:r>
        <w:rPr>
          <w:rFonts w:hint="eastAsia" w:ascii="仿宋" w:hAnsi="仿宋" w:eastAsia="仿宋" w:cs="Times New Roman"/>
          <w:kern w:val="2"/>
          <w:sz w:val="28"/>
          <w:szCs w:val="28"/>
          <w:lang w:val="en-US" w:eastAsia="zh-CN" w:bidi="ar-SA"/>
        </w:rPr>
        <w:t>方支付违约金；</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方因作业质量问题给</w:t>
      </w:r>
      <w:r>
        <w:rPr>
          <w:rFonts w:hint="eastAsia" w:eastAsia="仿宋" w:cs="Times New Roman"/>
          <w:kern w:val="2"/>
          <w:sz w:val="28"/>
          <w:szCs w:val="28"/>
          <w:lang w:val="en-US" w:eastAsia="zh-CN" w:bidi="ar-SA"/>
        </w:rPr>
        <w:t>甲</w:t>
      </w:r>
      <w:r>
        <w:rPr>
          <w:rFonts w:hint="eastAsia" w:ascii="仿宋" w:hAnsi="仿宋" w:eastAsia="仿宋" w:cs="Times New Roman"/>
          <w:kern w:val="2"/>
          <w:sz w:val="28"/>
          <w:szCs w:val="28"/>
          <w:lang w:val="en-US" w:eastAsia="zh-CN" w:bidi="ar-SA"/>
        </w:rPr>
        <w:t>方造成损失的，</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方应</w:t>
      </w:r>
      <w:r>
        <w:rPr>
          <w:rFonts w:hint="eastAsia" w:eastAsia="仿宋" w:cs="Times New Roman"/>
          <w:kern w:val="2"/>
          <w:sz w:val="28"/>
          <w:szCs w:val="28"/>
          <w:lang w:val="en-US" w:eastAsia="zh-CN" w:bidi="ar-SA"/>
        </w:rPr>
        <w:t>采取补救措施，并承担相应的</w:t>
      </w:r>
      <w:r>
        <w:rPr>
          <w:rFonts w:hint="eastAsia" w:ascii="仿宋" w:hAnsi="仿宋" w:eastAsia="仿宋" w:cs="Times New Roman"/>
          <w:kern w:val="2"/>
          <w:sz w:val="28"/>
          <w:szCs w:val="28"/>
          <w:lang w:val="en-US" w:eastAsia="zh-CN" w:bidi="ar-SA"/>
        </w:rPr>
        <w:t>赔偿责任。</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w:t>
      </w:r>
      <w:r>
        <w:rPr>
          <w:rFonts w:hint="eastAsia" w:eastAsia="仿宋" w:cs="Times New Roman"/>
          <w:kern w:val="2"/>
          <w:sz w:val="28"/>
          <w:szCs w:val="28"/>
          <w:lang w:val="en-US" w:eastAsia="zh-CN" w:bidi="ar-SA"/>
        </w:rPr>
        <w:t>甲</w:t>
      </w:r>
      <w:r>
        <w:rPr>
          <w:rFonts w:hint="eastAsia" w:ascii="仿宋" w:hAnsi="仿宋" w:eastAsia="仿宋" w:cs="Times New Roman"/>
          <w:kern w:val="2"/>
          <w:sz w:val="28"/>
          <w:szCs w:val="28"/>
          <w:lang w:val="en-US" w:eastAsia="zh-CN" w:bidi="ar-SA"/>
        </w:rPr>
        <w:t>方未按合同约定支付价款的，</w:t>
      </w:r>
      <w:r>
        <w:rPr>
          <w:rFonts w:hint="eastAsia" w:eastAsia="仿宋" w:cs="Times New Roman"/>
          <w:kern w:val="2"/>
          <w:sz w:val="28"/>
          <w:szCs w:val="28"/>
          <w:lang w:val="en-US" w:eastAsia="zh-CN" w:bidi="ar-SA"/>
        </w:rPr>
        <w:t>乙方可以请求其支付，并有权按照</w:t>
      </w:r>
      <w:r>
        <w:rPr>
          <w:rFonts w:hint="eastAsia" w:ascii="仿宋" w:hAnsi="仿宋" w:eastAsia="仿宋" w:cs="Times New Roman"/>
          <w:kern w:val="2"/>
          <w:sz w:val="28"/>
          <w:szCs w:val="28"/>
          <w:lang w:val="en-US" w:eastAsia="zh-CN" w:bidi="ar-SA"/>
        </w:rPr>
        <w:t>迟延部分价款的 </w:t>
      </w:r>
      <w:r>
        <w:rPr>
          <w:rFonts w:hint="eastAsia" w:eastAsia="仿宋" w:cs="Times New Roman"/>
          <w:kern w:val="2"/>
          <w:sz w:val="28"/>
          <w:szCs w:val="28"/>
          <w:u w:val="single"/>
          <w:lang w:val="en-US" w:eastAsia="zh-CN" w:bidi="ar-SA"/>
        </w:rPr>
        <w:t xml:space="preserve"> 10 </w:t>
      </w:r>
      <w:r>
        <w:rPr>
          <w:rFonts w:hint="eastAsia" w:ascii="仿宋" w:hAnsi="仿宋" w:eastAsia="仿宋" w:cs="Times New Roman"/>
          <w:kern w:val="2"/>
          <w:sz w:val="28"/>
          <w:szCs w:val="28"/>
          <w:lang w:val="en-US" w:eastAsia="zh-CN" w:bidi="ar-SA"/>
        </w:rPr>
        <w:t> %</w:t>
      </w:r>
      <w:r>
        <w:rPr>
          <w:rFonts w:hint="eastAsia" w:eastAsia="仿宋" w:cs="Times New Roman"/>
          <w:kern w:val="2"/>
          <w:sz w:val="28"/>
          <w:szCs w:val="28"/>
          <w:lang w:val="en-US" w:eastAsia="zh-CN" w:bidi="ar-SA"/>
        </w:rPr>
        <w:t>为</w:t>
      </w:r>
      <w:r>
        <w:rPr>
          <w:rFonts w:hint="eastAsia" w:ascii="仿宋" w:hAnsi="仿宋" w:eastAsia="仿宋" w:cs="Times New Roman"/>
          <w:kern w:val="2"/>
          <w:sz w:val="28"/>
          <w:szCs w:val="28"/>
          <w:lang w:val="en-US" w:eastAsia="zh-CN" w:bidi="ar-SA"/>
        </w:rPr>
        <w:t>标准向</w:t>
      </w:r>
      <w:r>
        <w:rPr>
          <w:rFonts w:hint="eastAsia" w:eastAsia="仿宋" w:cs="Times New Roman"/>
          <w:kern w:val="2"/>
          <w:sz w:val="28"/>
          <w:szCs w:val="28"/>
          <w:lang w:val="en-US" w:eastAsia="zh-CN" w:bidi="ar-SA"/>
        </w:rPr>
        <w:t>甲方主张</w:t>
      </w:r>
      <w:r>
        <w:rPr>
          <w:rFonts w:hint="eastAsia" w:ascii="仿宋" w:hAnsi="仿宋" w:eastAsia="仿宋" w:cs="Times New Roman"/>
          <w:kern w:val="2"/>
          <w:sz w:val="28"/>
          <w:szCs w:val="28"/>
          <w:lang w:val="en-US" w:eastAsia="zh-CN" w:bidi="ar-SA"/>
        </w:rPr>
        <w:t>支付违约金</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default"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八、其他</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1.</w:t>
      </w:r>
      <w:r>
        <w:rPr>
          <w:rFonts w:hint="eastAsia" w:ascii="仿宋" w:hAnsi="仿宋" w:eastAsia="仿宋" w:cs="Times New Roman"/>
          <w:kern w:val="2"/>
          <w:sz w:val="28"/>
          <w:szCs w:val="28"/>
          <w:lang w:val="en-US" w:eastAsia="zh-CN" w:bidi="ar-SA"/>
        </w:rPr>
        <w:t>任何一方由于不可抗力原因或</w:t>
      </w:r>
      <w:r>
        <w:rPr>
          <w:rFonts w:hint="eastAsia" w:eastAsia="仿宋" w:cs="Times New Roman"/>
          <w:kern w:val="2"/>
          <w:sz w:val="28"/>
          <w:szCs w:val="28"/>
          <w:lang w:val="en-US" w:eastAsia="zh-CN" w:bidi="ar-SA"/>
        </w:rPr>
        <w:t>其他</w:t>
      </w:r>
      <w:r>
        <w:rPr>
          <w:rFonts w:hint="eastAsia" w:ascii="仿宋" w:hAnsi="仿宋" w:eastAsia="仿宋" w:cs="Times New Roman"/>
          <w:kern w:val="2"/>
          <w:sz w:val="28"/>
          <w:szCs w:val="28"/>
          <w:lang w:val="en-US" w:eastAsia="zh-CN" w:bidi="ar-SA"/>
        </w:rPr>
        <w:t>不能履行合同</w:t>
      </w:r>
      <w:r>
        <w:rPr>
          <w:rFonts w:hint="eastAsia" w:eastAsia="仿宋" w:cs="Times New Roman"/>
          <w:kern w:val="2"/>
          <w:sz w:val="28"/>
          <w:szCs w:val="28"/>
          <w:lang w:val="en-US" w:eastAsia="zh-CN" w:bidi="ar-SA"/>
        </w:rPr>
        <w:t>的情形出现</w:t>
      </w:r>
      <w:r>
        <w:rPr>
          <w:rFonts w:hint="eastAsia" w:ascii="仿宋" w:hAnsi="仿宋" w:eastAsia="仿宋" w:cs="Times New Roman"/>
          <w:kern w:val="2"/>
          <w:sz w:val="28"/>
          <w:szCs w:val="28"/>
          <w:lang w:val="en-US" w:eastAsia="zh-CN" w:bidi="ar-SA"/>
        </w:rPr>
        <w:t>时，应及时告知对方，以减轻可能给对方造成的损失，在取得有关机构的不可抗力证明或双方</w:t>
      </w:r>
      <w:r>
        <w:rPr>
          <w:rFonts w:hint="eastAsia" w:eastAsia="仿宋" w:cs="Times New Roman"/>
          <w:kern w:val="2"/>
          <w:sz w:val="28"/>
          <w:szCs w:val="28"/>
          <w:lang w:val="en-US" w:eastAsia="zh-CN" w:bidi="ar-SA"/>
        </w:rPr>
        <w:t>协商一致</w:t>
      </w:r>
      <w:r>
        <w:rPr>
          <w:rFonts w:hint="eastAsia" w:ascii="仿宋" w:hAnsi="仿宋" w:eastAsia="仿宋" w:cs="Times New Roman"/>
          <w:kern w:val="2"/>
          <w:sz w:val="28"/>
          <w:szCs w:val="28"/>
          <w:lang w:val="en-US" w:eastAsia="zh-CN" w:bidi="ar-SA"/>
        </w:rPr>
        <w:t>谅解确认后，允许延期履行</w:t>
      </w:r>
      <w:r>
        <w:rPr>
          <w:rFonts w:hint="eastAsia" w:eastAsia="仿宋" w:cs="Times New Roman"/>
          <w:kern w:val="2"/>
          <w:sz w:val="28"/>
          <w:szCs w:val="28"/>
          <w:lang w:val="en-US" w:eastAsia="zh-CN" w:bidi="ar-SA"/>
        </w:rPr>
        <w:t>或解除合同</w:t>
      </w:r>
      <w:r>
        <w:rPr>
          <w:rFonts w:hint="eastAsia" w:ascii="仿宋" w:hAnsi="仿宋" w:eastAsia="仿宋" w:cs="Times New Roman"/>
          <w:kern w:val="2"/>
          <w:sz w:val="28"/>
          <w:szCs w:val="28"/>
          <w:lang w:val="en-US" w:eastAsia="zh-CN" w:bidi="ar-SA"/>
        </w:rPr>
        <w:t>，并根据实际情况可部分或全部</w:t>
      </w:r>
      <w:r>
        <w:rPr>
          <w:rFonts w:hint="eastAsia" w:eastAsia="仿宋" w:cs="Times New Roman"/>
          <w:kern w:val="2"/>
          <w:sz w:val="28"/>
          <w:szCs w:val="28"/>
          <w:lang w:val="en-US" w:eastAsia="zh-CN" w:bidi="ar-SA"/>
        </w:rPr>
        <w:t>免除</w:t>
      </w:r>
      <w:r>
        <w:rPr>
          <w:rFonts w:hint="eastAsia" w:ascii="仿宋" w:hAnsi="仿宋" w:eastAsia="仿宋" w:cs="Times New Roman"/>
          <w:kern w:val="2"/>
          <w:sz w:val="28"/>
          <w:szCs w:val="28"/>
          <w:lang w:val="en-US" w:eastAsia="zh-CN" w:bidi="ar-SA"/>
        </w:rPr>
        <w:t>承担违约责任</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2.本合同未尽事宜，甲乙双方可签订补充协议，补充协议与本合同具有同等法律效力，但补充协议的内容不得与本合同以及招投标文件的实质性内容相背离。</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九、合同一式陆份，甲方肆份、乙方贰份，双方盖章时生效。</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甲方（盖章）：               乙方（盖章）：</w:t>
      </w:r>
      <w:r>
        <w:rPr>
          <w:rFonts w:hint="eastAsia" w:ascii="仿宋" w:hAnsi="仿宋" w:eastAsia="仿宋" w:cs="Times New Roman"/>
          <w:kern w:val="2"/>
          <w:sz w:val="28"/>
          <w:szCs w:val="28"/>
          <w:lang w:val="en-US" w:eastAsia="zh-CN" w:bidi="ar-SA"/>
        </w:rPr>
        <w:t xml:space="preserve"> </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 xml:space="preserve">代表签字：                 </w:t>
      </w:r>
      <w:r>
        <w:rPr>
          <w:rFonts w:hint="eastAsia" w:eastAsia="仿宋" w:cs="Times New Roman"/>
          <w:kern w:val="2"/>
          <w:sz w:val="28"/>
          <w:szCs w:val="28"/>
          <w:lang w:val="en-US" w:eastAsia="zh-CN" w:bidi="ar-SA"/>
        </w:rPr>
        <w:t xml:space="preserve">  </w:t>
      </w:r>
      <w:r>
        <w:rPr>
          <w:rFonts w:hint="eastAsia" w:ascii="仿宋" w:hAnsi="仿宋" w:eastAsia="仿宋" w:cs="Times New Roman"/>
          <w:kern w:val="2"/>
          <w:sz w:val="28"/>
          <w:szCs w:val="28"/>
          <w:lang w:val="en-US" w:eastAsia="zh-CN" w:bidi="ar-SA"/>
        </w:rPr>
        <w:t>代表签字：</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rPr>
          <w:rFonts w:hint="eastAsia"/>
        </w:rPr>
      </w:pPr>
      <w:r>
        <w:rPr>
          <w:rFonts w:hint="eastAsia" w:ascii="仿宋" w:hAnsi="仿宋" w:eastAsia="仿宋" w:cs="Times New Roman"/>
          <w:kern w:val="2"/>
          <w:sz w:val="28"/>
          <w:szCs w:val="28"/>
          <w:lang w:val="en-US" w:eastAsia="zh-CN" w:bidi="ar-SA"/>
        </w:rPr>
        <w:t xml:space="preserve">签订日期：                 </w:t>
      </w:r>
      <w:r>
        <w:rPr>
          <w:rFonts w:hint="eastAsia" w:eastAsia="仿宋" w:cs="Times New Roman"/>
          <w:kern w:val="2"/>
          <w:sz w:val="28"/>
          <w:szCs w:val="28"/>
          <w:lang w:val="en-US" w:eastAsia="zh-CN" w:bidi="ar-SA"/>
        </w:rPr>
        <w:t xml:space="preserve">  </w:t>
      </w:r>
      <w:r>
        <w:rPr>
          <w:rFonts w:hint="eastAsia" w:ascii="仿宋" w:hAnsi="仿宋" w:eastAsia="仿宋" w:cs="Times New Roman"/>
          <w:kern w:val="2"/>
          <w:sz w:val="28"/>
          <w:szCs w:val="28"/>
          <w:lang w:val="en-US" w:eastAsia="zh-CN" w:bidi="ar-SA"/>
        </w:rPr>
        <w:t>签订日期：</w:t>
      </w:r>
    </w:p>
    <w:p>
      <w:bookmarkStart w:id="0" w:name="_GoBack"/>
      <w:bookmarkEnd w:id="0"/>
    </w:p>
    <w:sectPr>
      <w:pgSz w:w="11906" w:h="16838"/>
      <w:pgMar w:top="1701" w:right="141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7B279"/>
    <w:multiLevelType w:val="singleLevel"/>
    <w:tmpl w:val="8FB7B27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Yjk4OWM0ODc3ZmU3OGI5Y2E3NDA4N2EwNmI1ODEifQ=="/>
  </w:docVars>
  <w:rsids>
    <w:rsidRoot w:val="22A7030D"/>
    <w:rsid w:val="22A70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1"/>
    <w:next w:val="1"/>
    <w:qFormat/>
    <w:uiPriority w:val="99"/>
    <w:pPr>
      <w:widowControl w:val="0"/>
      <w:adjustRightInd w:val="0"/>
      <w:spacing w:line="312" w:lineRule="atLeast"/>
      <w:ind w:firstLine="200" w:firstLineChars="200"/>
      <w:jc w:val="both"/>
      <w:textAlignment w:val="baseline"/>
    </w:pPr>
    <w:rPr>
      <w:rFonts w:ascii="宋体" w:hAnsi="Times New Roman" w:eastAsia="宋体" w:cs="宋体"/>
      <w:sz w:val="34"/>
      <w:szCs w:val="34"/>
      <w:lang w:val="en-US" w:eastAsia="zh-CN"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合同正文"/>
    <w:basedOn w:val="1"/>
    <w:qFormat/>
    <w:locked/>
    <w:uiPriority w:val="0"/>
    <w:pPr>
      <w:spacing w:line="560" w:lineRule="exact"/>
      <w:ind w:right="141" w:rightChars="67" w:firstLine="570"/>
    </w:pPr>
    <w:rPr>
      <w:rFonts w:ascii="仿宋" w:hAnsi="仿宋"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2023-03-30T07:43:00Z</dcterms:created>
  <dc:creator>admin</dc:creator>
  <cp:lastModifiedBy>admin</cp:lastModifiedBy>
  <dcterms:modified xsi:type="dcterms:W3CDTF">2023-03-30T07:43:23Z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AC09CE12CD9245C280B48B9DC97BDB58_11</vt:lpwstr>
  </property>
</Properties>
</file>